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8"/>
          <w:szCs w:val="28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附件2</w:t>
      </w:r>
    </w:p>
    <w:p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随州市城区标定地价体系建设成果</w:t>
      </w:r>
    </w:p>
    <w:p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随州市城区标定地价信息公示表</w:t>
      </w:r>
    </w:p>
    <w:tbl>
      <w:tblPr>
        <w:tblStyle w:val="5"/>
        <w:tblW w:w="4997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88"/>
        <w:gridCol w:w="1337"/>
        <w:gridCol w:w="5343"/>
        <w:gridCol w:w="753"/>
        <w:gridCol w:w="806"/>
        <w:gridCol w:w="392"/>
        <w:gridCol w:w="577"/>
        <w:gridCol w:w="708"/>
        <w:gridCol w:w="753"/>
        <w:gridCol w:w="577"/>
        <w:gridCol w:w="1173"/>
        <w:gridCol w:w="117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Header/>
        </w:trPr>
        <w:tc>
          <w:tcPr>
            <w:tcW w:w="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18"/>
                <w:szCs w:val="18"/>
              </w:rPr>
              <w:t>标准宗地编码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18"/>
                <w:szCs w:val="18"/>
              </w:rPr>
              <w:t>位置及名称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18"/>
                <w:szCs w:val="18"/>
              </w:rPr>
              <w:t>用途</w:t>
            </w: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18"/>
                <w:szCs w:val="18"/>
              </w:rPr>
              <w:t>权力类型</w:t>
            </w:r>
          </w:p>
        </w:tc>
        <w:tc>
          <w:tcPr>
            <w:tcW w:w="1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18"/>
                <w:szCs w:val="18"/>
              </w:rPr>
              <w:t>土地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18"/>
                <w:szCs w:val="18"/>
              </w:rPr>
              <w:t>级别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18"/>
                <w:szCs w:val="18"/>
              </w:rPr>
              <w:t>容积率</w:t>
            </w:r>
          </w:p>
        </w:tc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11"/>
                <w:rFonts w:hint="default" w:ascii="Times New Roman" w:hAnsi="Times New Roman" w:cs="Times New Roman"/>
              </w:rPr>
            </w:pPr>
            <w:r>
              <w:rPr>
                <w:rStyle w:val="11"/>
                <w:rFonts w:hint="default" w:ascii="Times New Roman" w:hAnsi="Times New Roman" w:cs="Times New Roman"/>
              </w:rPr>
              <w:t>面积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color w:val="000000"/>
                <w:sz w:val="18"/>
                <w:szCs w:val="18"/>
              </w:rPr>
            </w:pPr>
            <w:r>
              <w:rPr>
                <w:rStyle w:val="12"/>
                <w:rFonts w:eastAsia="仿宋_GB2312"/>
              </w:rPr>
              <w:t>(</w:t>
            </w:r>
            <w:r>
              <w:rPr>
                <w:rStyle w:val="11"/>
                <w:rFonts w:hint="default" w:ascii="Times New Roman" w:hAnsi="Times New Roman" w:cs="Times New Roman"/>
              </w:rPr>
              <w:t>平方米</w:t>
            </w:r>
            <w:r>
              <w:rPr>
                <w:rStyle w:val="12"/>
                <w:rFonts w:eastAsia="仿宋_GB2312"/>
              </w:rPr>
              <w:t>)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18"/>
                <w:szCs w:val="18"/>
              </w:rPr>
              <w:t>开发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18"/>
                <w:szCs w:val="18"/>
              </w:rPr>
              <w:t>程度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18"/>
                <w:szCs w:val="18"/>
              </w:rPr>
              <w:t>设定使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18"/>
                <w:szCs w:val="18"/>
              </w:rPr>
              <w:t>用年期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11"/>
                <w:rFonts w:hint="default" w:ascii="Times New Roman" w:hAnsi="Times New Roman" w:cs="Times New Roman"/>
              </w:rPr>
            </w:pPr>
            <w:r>
              <w:rPr>
                <w:rStyle w:val="11"/>
                <w:rFonts w:hint="default" w:ascii="Times New Roman" w:hAnsi="Times New Roman" w:cs="Times New Roman"/>
              </w:rPr>
              <w:t>标定地价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color w:val="000000"/>
                <w:sz w:val="18"/>
                <w:szCs w:val="18"/>
              </w:rPr>
            </w:pPr>
            <w:r>
              <w:rPr>
                <w:rStyle w:val="11"/>
                <w:rFonts w:hint="default" w:ascii="Times New Roman" w:hAnsi="Times New Roman" w:cs="Times New Roman"/>
              </w:rPr>
              <w:t>（元</w:t>
            </w:r>
            <w:r>
              <w:rPr>
                <w:rStyle w:val="12"/>
                <w:rFonts w:eastAsia="仿宋_GB2312"/>
              </w:rPr>
              <w:t>/</w:t>
            </w:r>
            <w:r>
              <w:rPr>
                <w:rStyle w:val="11"/>
                <w:rFonts w:hint="default" w:ascii="Times New Roman" w:hAnsi="Times New Roman" w:cs="Times New Roman"/>
              </w:rPr>
              <w:t>平方米）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11"/>
                <w:rFonts w:hint="default" w:ascii="Times New Roman" w:hAnsi="Times New Roman" w:cs="Times New Roman"/>
              </w:rPr>
            </w:pPr>
            <w:r>
              <w:rPr>
                <w:rStyle w:val="11"/>
                <w:rFonts w:hint="default" w:ascii="Times New Roman" w:hAnsi="Times New Roman" w:cs="Times New Roman"/>
              </w:rPr>
              <w:t>楼面地价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color w:val="000000"/>
                <w:sz w:val="18"/>
                <w:szCs w:val="18"/>
              </w:rPr>
            </w:pPr>
            <w:r>
              <w:rPr>
                <w:rStyle w:val="11"/>
                <w:rFonts w:hint="default" w:ascii="Times New Roman" w:hAnsi="Times New Roman" w:cs="Times New Roman"/>
              </w:rPr>
              <w:t>（元</w:t>
            </w:r>
            <w:r>
              <w:rPr>
                <w:rStyle w:val="12"/>
                <w:rFonts w:eastAsia="仿宋_GB2312"/>
              </w:rPr>
              <w:t>/</w:t>
            </w:r>
            <w:r>
              <w:rPr>
                <w:rStyle w:val="11"/>
                <w:rFonts w:hint="default" w:ascii="Times New Roman" w:hAnsi="Times New Roman" w:cs="Times New Roman"/>
              </w:rPr>
              <w:t>平方米）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421300S5100101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Style w:val="13"/>
                <w:rFonts w:hint="default" w:ascii="Times New Roman" w:hAnsi="Times New Roman" w:cs="Times New Roman"/>
              </w:rPr>
              <w:t>随州市曾都开发区六草屋</w:t>
            </w:r>
            <w:r>
              <w:rPr>
                <w:rStyle w:val="14"/>
                <w:rFonts w:eastAsia="宋体"/>
              </w:rPr>
              <w:t>/</w:t>
            </w:r>
            <w:r>
              <w:rPr>
                <w:rStyle w:val="13"/>
                <w:rFonts w:hint="default" w:ascii="Times New Roman" w:hAnsi="Times New Roman" w:cs="Times New Roman"/>
              </w:rPr>
              <w:t>国际汽车城</w:t>
            </w:r>
            <w:r>
              <w:rPr>
                <w:rStyle w:val="14"/>
                <w:rFonts w:eastAsia="宋体"/>
              </w:rPr>
              <w:t>(2009)32</w:t>
            </w:r>
            <w:r>
              <w:rPr>
                <w:rStyle w:val="13"/>
                <w:rFonts w:hint="default" w:ascii="Times New Roman" w:hAnsi="Times New Roman" w:cs="Times New Roman"/>
              </w:rPr>
              <w:t>号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商服用地</w:t>
            </w: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国有出让</w:t>
            </w:r>
          </w:p>
        </w:tc>
        <w:tc>
          <w:tcPr>
            <w:tcW w:w="1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四级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2.0 </w:t>
            </w:r>
          </w:p>
        </w:tc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7971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六通一平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1320 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660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421300S5100201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Style w:val="13"/>
                <w:rFonts w:hint="default" w:ascii="Times New Roman" w:hAnsi="Times New Roman" w:cs="Times New Roman"/>
              </w:rPr>
              <w:t>随州市烈山大道</w:t>
            </w:r>
            <w:r>
              <w:rPr>
                <w:rStyle w:val="14"/>
                <w:rFonts w:eastAsia="仿宋_GB2312"/>
              </w:rPr>
              <w:t>220</w:t>
            </w:r>
            <w:r>
              <w:rPr>
                <w:rStyle w:val="13"/>
                <w:rFonts w:hint="default" w:ascii="Times New Roman" w:hAnsi="Times New Roman" w:cs="Times New Roman"/>
              </w:rPr>
              <w:t>号</w:t>
            </w:r>
            <w:r>
              <w:rPr>
                <w:rStyle w:val="14"/>
                <w:rFonts w:eastAsia="仿宋_GB2312"/>
              </w:rPr>
              <w:t>/</w:t>
            </w:r>
            <w:r>
              <w:rPr>
                <w:rStyle w:val="13"/>
                <w:rFonts w:hint="default" w:ascii="Times New Roman" w:hAnsi="Times New Roman" w:cs="Times New Roman"/>
              </w:rPr>
              <w:t>城市快捷酒店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商服用地</w:t>
            </w: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国有出让</w:t>
            </w:r>
          </w:p>
        </w:tc>
        <w:tc>
          <w:tcPr>
            <w:tcW w:w="1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一级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2.5 </w:t>
            </w:r>
          </w:p>
        </w:tc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5964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六通一平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4125 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1650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421300S5100301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Style w:val="13"/>
                <w:rFonts w:hint="default" w:ascii="Times New Roman" w:hAnsi="Times New Roman" w:cs="Times New Roman"/>
              </w:rPr>
              <w:t>随州经济开发区寨湾村</w:t>
            </w:r>
            <w:r>
              <w:rPr>
                <w:rStyle w:val="14"/>
                <w:rFonts w:eastAsia="仿宋_GB2312"/>
              </w:rPr>
              <w:t>/4S</w:t>
            </w:r>
            <w:r>
              <w:rPr>
                <w:rStyle w:val="13"/>
                <w:rFonts w:hint="default" w:ascii="Times New Roman" w:hAnsi="Times New Roman" w:cs="Times New Roman"/>
              </w:rPr>
              <w:t>店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商服用地</w:t>
            </w: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国有出让</w:t>
            </w:r>
          </w:p>
        </w:tc>
        <w:tc>
          <w:tcPr>
            <w:tcW w:w="1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四级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1.0 </w:t>
            </w:r>
          </w:p>
        </w:tc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12700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五通一平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813 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813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421300S5100401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Style w:val="13"/>
                <w:rFonts w:hint="default" w:ascii="Times New Roman" w:hAnsi="Times New Roman" w:cs="Times New Roman"/>
              </w:rPr>
              <w:t>随州高新技术产业园区寨湾村</w:t>
            </w:r>
            <w:r>
              <w:rPr>
                <w:rStyle w:val="14"/>
                <w:rFonts w:eastAsia="仿宋_GB2312"/>
              </w:rPr>
              <w:t>/</w:t>
            </w:r>
            <w:r>
              <w:rPr>
                <w:rStyle w:val="13"/>
                <w:rFonts w:hint="default" w:ascii="Times New Roman" w:hAnsi="Times New Roman" w:cs="Times New Roman"/>
              </w:rPr>
              <w:t>丰田</w:t>
            </w:r>
            <w:r>
              <w:rPr>
                <w:rStyle w:val="14"/>
                <w:rFonts w:eastAsia="仿宋_GB2312"/>
              </w:rPr>
              <w:t>4S</w:t>
            </w:r>
            <w:r>
              <w:rPr>
                <w:rStyle w:val="13"/>
                <w:rFonts w:hint="default" w:ascii="Times New Roman" w:hAnsi="Times New Roman" w:cs="Times New Roman"/>
              </w:rPr>
              <w:t>店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商服用地</w:t>
            </w: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国有出让</w:t>
            </w:r>
          </w:p>
        </w:tc>
        <w:tc>
          <w:tcPr>
            <w:tcW w:w="1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四级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1.0 </w:t>
            </w:r>
          </w:p>
        </w:tc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10000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五通一平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804 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804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421300S5100501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Style w:val="13"/>
                <w:rFonts w:hint="default" w:ascii="Times New Roman" w:hAnsi="Times New Roman" w:cs="Times New Roman"/>
              </w:rPr>
              <w:t>随州市经济开发区望城岗社区</w:t>
            </w:r>
            <w:r>
              <w:rPr>
                <w:rStyle w:val="14"/>
                <w:rFonts w:eastAsia="仿宋_GB2312"/>
              </w:rPr>
              <w:t>/</w:t>
            </w:r>
            <w:r>
              <w:rPr>
                <w:rStyle w:val="13"/>
                <w:rFonts w:hint="default" w:ascii="Times New Roman" w:hAnsi="Times New Roman" w:cs="Times New Roman"/>
              </w:rPr>
              <w:t>一汽大众</w:t>
            </w:r>
            <w:r>
              <w:rPr>
                <w:rStyle w:val="14"/>
                <w:rFonts w:eastAsia="仿宋_GB2312"/>
              </w:rPr>
              <w:t>4S</w:t>
            </w:r>
            <w:r>
              <w:rPr>
                <w:rStyle w:val="13"/>
                <w:rFonts w:hint="default" w:ascii="Times New Roman" w:hAnsi="Times New Roman" w:cs="Times New Roman"/>
              </w:rPr>
              <w:t>店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商服用地</w:t>
            </w: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国有出让</w:t>
            </w:r>
          </w:p>
        </w:tc>
        <w:tc>
          <w:tcPr>
            <w:tcW w:w="1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四级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1.0 </w:t>
            </w:r>
          </w:p>
        </w:tc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16300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六通一平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808 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808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421300S5100601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Style w:val="13"/>
                <w:rFonts w:hint="default" w:ascii="Times New Roman" w:hAnsi="Times New Roman" w:cs="Times New Roman"/>
              </w:rPr>
              <w:t>随州市南郊瓜园一组</w:t>
            </w:r>
            <w:r>
              <w:rPr>
                <w:rStyle w:val="14"/>
                <w:rFonts w:eastAsia="仿宋_GB2312"/>
              </w:rPr>
              <w:t>/</w:t>
            </w:r>
            <w:r>
              <w:rPr>
                <w:rStyle w:val="13"/>
                <w:rFonts w:hint="default" w:ascii="Times New Roman" w:hAnsi="Times New Roman" w:cs="Times New Roman"/>
              </w:rPr>
              <w:t>亚细亚宾馆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商服用地</w:t>
            </w: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国有出让</w:t>
            </w:r>
          </w:p>
        </w:tc>
        <w:tc>
          <w:tcPr>
            <w:tcW w:w="1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三级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3.6 </w:t>
            </w:r>
          </w:p>
        </w:tc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629.1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六通一平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3171 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881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421300S5100701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Style w:val="13"/>
                <w:rFonts w:hint="default" w:ascii="Times New Roman" w:hAnsi="Times New Roman" w:cs="Times New Roman"/>
              </w:rPr>
              <w:t>随州市交通大道与文峰街交叉口</w:t>
            </w:r>
            <w:r>
              <w:rPr>
                <w:rStyle w:val="14"/>
                <w:rFonts w:eastAsia="仿宋_GB2312"/>
              </w:rPr>
              <w:t>/</w:t>
            </w:r>
            <w:r>
              <w:rPr>
                <w:rStyle w:val="13"/>
                <w:rFonts w:hint="default" w:ascii="Times New Roman" w:hAnsi="Times New Roman" w:cs="Times New Roman"/>
              </w:rPr>
              <w:t>香江国际家居广场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商服用地</w:t>
            </w: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国有出让</w:t>
            </w:r>
          </w:p>
        </w:tc>
        <w:tc>
          <w:tcPr>
            <w:tcW w:w="1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二级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2.8 </w:t>
            </w:r>
          </w:p>
        </w:tc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57348.11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五通一平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3323 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1187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421300Z7100101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Style w:val="13"/>
                <w:rFonts w:hint="default" w:ascii="Times New Roman" w:hAnsi="Times New Roman" w:cs="Times New Roman"/>
              </w:rPr>
              <w:t>青年路烈山大道</w:t>
            </w:r>
            <w:r>
              <w:rPr>
                <w:rStyle w:val="14"/>
                <w:rFonts w:eastAsia="仿宋_GB2312"/>
              </w:rPr>
              <w:t>495</w:t>
            </w:r>
            <w:r>
              <w:rPr>
                <w:rStyle w:val="13"/>
                <w:rFonts w:hint="default" w:ascii="Times New Roman" w:hAnsi="Times New Roman" w:cs="Times New Roman"/>
              </w:rPr>
              <w:t>号</w:t>
            </w:r>
            <w:r>
              <w:rPr>
                <w:rStyle w:val="14"/>
                <w:rFonts w:eastAsia="仿宋_GB2312"/>
              </w:rPr>
              <w:t>/</w:t>
            </w:r>
            <w:r>
              <w:rPr>
                <w:rStyle w:val="13"/>
                <w:rFonts w:hint="default" w:ascii="Times New Roman" w:hAnsi="Times New Roman" w:cs="Times New Roman"/>
              </w:rPr>
              <w:t>齐星花园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住宅用地</w:t>
            </w: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国有出让</w:t>
            </w:r>
          </w:p>
        </w:tc>
        <w:tc>
          <w:tcPr>
            <w:tcW w:w="1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一级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4.1 </w:t>
            </w:r>
          </w:p>
        </w:tc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132000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六通一平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5385 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1304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421300Z7100201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Style w:val="13"/>
                <w:rFonts w:hint="default" w:ascii="Times New Roman" w:hAnsi="Times New Roman" w:cs="Times New Roman"/>
              </w:rPr>
              <w:t>随州市清河路与交通大道交叉口西北角</w:t>
            </w:r>
            <w:r>
              <w:rPr>
                <w:rStyle w:val="14"/>
                <w:rFonts w:eastAsia="仿宋_GB2312"/>
              </w:rPr>
              <w:t>/</w:t>
            </w:r>
            <w:r>
              <w:rPr>
                <w:rStyle w:val="13"/>
                <w:rFonts w:hint="default" w:ascii="Times New Roman" w:hAnsi="Times New Roman" w:cs="Times New Roman"/>
              </w:rPr>
              <w:t>盛世华庭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住宅用地</w:t>
            </w: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国有出让</w:t>
            </w:r>
          </w:p>
        </w:tc>
        <w:tc>
          <w:tcPr>
            <w:tcW w:w="1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二级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2.5 </w:t>
            </w:r>
          </w:p>
        </w:tc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7976.49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六通一平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2745 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1094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421300Z7100301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Style w:val="13"/>
                <w:rFonts w:hint="default" w:ascii="Times New Roman" w:hAnsi="Times New Roman" w:cs="Times New Roman"/>
              </w:rPr>
              <w:t>随州沿河大道北端与桃园路交界处</w:t>
            </w:r>
            <w:r>
              <w:rPr>
                <w:rStyle w:val="14"/>
                <w:rFonts w:eastAsia="仿宋_GB2312"/>
              </w:rPr>
              <w:t>/</w:t>
            </w:r>
            <w:r>
              <w:rPr>
                <w:rStyle w:val="13"/>
                <w:rFonts w:hint="default" w:ascii="Times New Roman" w:hAnsi="Times New Roman" w:cs="Times New Roman"/>
              </w:rPr>
              <w:t>水岸国际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住宅用地</w:t>
            </w: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国有出让</w:t>
            </w:r>
          </w:p>
        </w:tc>
        <w:tc>
          <w:tcPr>
            <w:tcW w:w="1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三级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2.9 </w:t>
            </w:r>
          </w:p>
        </w:tc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140000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六通一平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2255 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791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421300Z7100401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Style w:val="13"/>
                <w:rFonts w:hint="default" w:ascii="Times New Roman" w:hAnsi="Times New Roman" w:cs="Times New Roman"/>
              </w:rPr>
              <w:t>擂鼓墩大道东侧</w:t>
            </w:r>
            <w:r>
              <w:rPr>
                <w:rStyle w:val="14"/>
                <w:rFonts w:eastAsia="仿宋_GB2312"/>
              </w:rPr>
              <w:t>/</w:t>
            </w:r>
            <w:r>
              <w:rPr>
                <w:rStyle w:val="13"/>
                <w:rFonts w:hint="default" w:ascii="Times New Roman" w:hAnsi="Times New Roman" w:cs="Times New Roman"/>
              </w:rPr>
              <w:t>水岸蓝桥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住宅用地</w:t>
            </w: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国有出让</w:t>
            </w:r>
          </w:p>
        </w:tc>
        <w:tc>
          <w:tcPr>
            <w:tcW w:w="1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三级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3.2 </w:t>
            </w:r>
          </w:p>
        </w:tc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48421.05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六通一平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1910 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595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421300Z7100501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Style w:val="13"/>
                <w:rFonts w:hint="default" w:ascii="Times New Roman" w:hAnsi="Times New Roman" w:cs="Times New Roman"/>
              </w:rPr>
              <w:t>青年路</w:t>
            </w:r>
            <w:r>
              <w:rPr>
                <w:rStyle w:val="14"/>
                <w:rFonts w:eastAsia="仿宋_GB2312"/>
              </w:rPr>
              <w:t>37</w:t>
            </w:r>
            <w:r>
              <w:rPr>
                <w:rStyle w:val="13"/>
                <w:rFonts w:hint="default" w:ascii="Times New Roman" w:hAnsi="Times New Roman" w:cs="Times New Roman"/>
              </w:rPr>
              <w:t>号</w:t>
            </w:r>
            <w:r>
              <w:rPr>
                <w:rStyle w:val="14"/>
                <w:rFonts w:eastAsia="仿宋_GB2312"/>
              </w:rPr>
              <w:t>/</w:t>
            </w:r>
            <w:r>
              <w:rPr>
                <w:rStyle w:val="13"/>
                <w:rFonts w:hint="default" w:ascii="Times New Roman" w:hAnsi="Times New Roman" w:cs="Times New Roman"/>
              </w:rPr>
              <w:t>金色港湾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住宅用地</w:t>
            </w: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国有出让</w:t>
            </w:r>
          </w:p>
        </w:tc>
        <w:tc>
          <w:tcPr>
            <w:tcW w:w="1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二级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2.0 </w:t>
            </w:r>
          </w:p>
        </w:tc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56200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六通一平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1951 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976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421300Z7100601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Style w:val="13"/>
                <w:rFonts w:hint="default" w:ascii="Times New Roman" w:hAnsi="Times New Roman" w:cs="Times New Roman"/>
              </w:rPr>
              <w:t>随州经济开发区熊家村</w:t>
            </w:r>
            <w:r>
              <w:rPr>
                <w:rStyle w:val="14"/>
                <w:rFonts w:eastAsia="仿宋_GB2312"/>
              </w:rPr>
              <w:t>/</w:t>
            </w:r>
            <w:r>
              <w:rPr>
                <w:rStyle w:val="13"/>
                <w:rFonts w:hint="default" w:ascii="Times New Roman" w:hAnsi="Times New Roman" w:cs="Times New Roman"/>
              </w:rPr>
              <w:t>东方豪庭小区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住宅用地</w:t>
            </w: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国有出让</w:t>
            </w:r>
          </w:p>
        </w:tc>
        <w:tc>
          <w:tcPr>
            <w:tcW w:w="1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二级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2.0 </w:t>
            </w:r>
          </w:p>
        </w:tc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6200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六通一平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2084 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1042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421300Z7100701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Style w:val="13"/>
                <w:rFonts w:hint="default" w:ascii="Times New Roman" w:hAnsi="Times New Roman" w:cs="Times New Roman"/>
              </w:rPr>
              <w:t>随州经济开发区熊家村</w:t>
            </w:r>
            <w:r>
              <w:rPr>
                <w:rStyle w:val="14"/>
                <w:rFonts w:eastAsia="仿宋_GB2312"/>
              </w:rPr>
              <w:t>/</w:t>
            </w:r>
            <w:r>
              <w:rPr>
                <w:rStyle w:val="13"/>
                <w:rFonts w:hint="default" w:ascii="Times New Roman" w:hAnsi="Times New Roman" w:cs="Times New Roman"/>
              </w:rPr>
              <w:t>红星国际广场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住宅用地</w:t>
            </w: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国有出让</w:t>
            </w:r>
          </w:p>
        </w:tc>
        <w:tc>
          <w:tcPr>
            <w:tcW w:w="1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二级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3.0 </w:t>
            </w:r>
          </w:p>
        </w:tc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108600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六通一平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3638 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1213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421300Z7100901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Style w:val="13"/>
                <w:rFonts w:hint="default" w:ascii="Times New Roman" w:hAnsi="Times New Roman" w:cs="Times New Roman"/>
              </w:rPr>
              <w:t>随州经济开发区寨湾村</w:t>
            </w:r>
            <w:r>
              <w:rPr>
                <w:rStyle w:val="14"/>
                <w:rFonts w:eastAsia="仿宋_GB2312"/>
              </w:rPr>
              <w:t>/</w:t>
            </w:r>
            <w:r>
              <w:rPr>
                <w:rStyle w:val="13"/>
                <w:rFonts w:hint="default" w:ascii="Times New Roman" w:hAnsi="Times New Roman" w:cs="Times New Roman"/>
              </w:rPr>
              <w:t>康华花语城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住宅用地</w:t>
            </w: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国有出让</w:t>
            </w:r>
          </w:p>
        </w:tc>
        <w:tc>
          <w:tcPr>
            <w:tcW w:w="1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二级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2.6 </w:t>
            </w:r>
          </w:p>
        </w:tc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10238.13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六通一平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2690 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1035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421300Z7100801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Style w:val="13"/>
                <w:rFonts w:hint="default" w:ascii="Times New Roman" w:hAnsi="Times New Roman" w:cs="Times New Roman"/>
              </w:rPr>
              <w:t>随州经济开发区吴家老湾村</w:t>
            </w:r>
            <w:r>
              <w:rPr>
                <w:rStyle w:val="14"/>
                <w:rFonts w:eastAsia="仿宋_GB2312"/>
              </w:rPr>
              <w:t>/</w:t>
            </w:r>
            <w:r>
              <w:rPr>
                <w:rStyle w:val="13"/>
                <w:rFonts w:hint="default" w:ascii="Times New Roman" w:hAnsi="Times New Roman" w:cs="Times New Roman"/>
              </w:rPr>
              <w:t>大地国际中心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住宅用地</w:t>
            </w: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国有/出让</w:t>
            </w:r>
          </w:p>
        </w:tc>
        <w:tc>
          <w:tcPr>
            <w:tcW w:w="1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二级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6.0 </w:t>
            </w:r>
          </w:p>
        </w:tc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24000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六通一平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6551 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1092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421300Z7101001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Style w:val="13"/>
                <w:rFonts w:hint="default" w:ascii="Times New Roman" w:hAnsi="Times New Roman" w:cs="Times New Roman"/>
              </w:rPr>
              <w:t>随州市汉东路</w:t>
            </w:r>
            <w:r>
              <w:rPr>
                <w:rStyle w:val="14"/>
                <w:rFonts w:eastAsia="仿宋_GB2312"/>
              </w:rPr>
              <w:t xml:space="preserve"> 189 </w:t>
            </w:r>
            <w:r>
              <w:rPr>
                <w:rStyle w:val="13"/>
                <w:rFonts w:hint="default" w:ascii="Times New Roman" w:hAnsi="Times New Roman" w:cs="Times New Roman"/>
              </w:rPr>
              <w:t>号</w:t>
            </w:r>
            <w:r>
              <w:rPr>
                <w:rStyle w:val="14"/>
                <w:rFonts w:eastAsia="仿宋_GB2312"/>
              </w:rPr>
              <w:t>/</w:t>
            </w:r>
            <w:r>
              <w:rPr>
                <w:rStyle w:val="13"/>
                <w:rFonts w:hint="default" w:ascii="Times New Roman" w:hAnsi="Times New Roman" w:cs="Times New Roman"/>
              </w:rPr>
              <w:t>齐星</w:t>
            </w:r>
            <w:r>
              <w:rPr>
                <w:rStyle w:val="14"/>
                <w:rFonts w:eastAsia="仿宋_GB2312"/>
              </w:rPr>
              <w:t>·</w:t>
            </w:r>
            <w:r>
              <w:rPr>
                <w:rStyle w:val="13"/>
                <w:rFonts w:hint="default" w:ascii="Times New Roman" w:hAnsi="Times New Roman" w:cs="Times New Roman"/>
              </w:rPr>
              <w:t>长森园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住宅用地</w:t>
            </w: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国有出让</w:t>
            </w:r>
          </w:p>
        </w:tc>
        <w:tc>
          <w:tcPr>
            <w:tcW w:w="1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二级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1.9 </w:t>
            </w:r>
          </w:p>
        </w:tc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161821.8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六通一平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1603 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844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421300Z7101101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Style w:val="13"/>
                <w:rFonts w:hint="default" w:ascii="Times New Roman" w:hAnsi="Times New Roman" w:cs="Times New Roman"/>
              </w:rPr>
              <w:t>随州市曾都经济开发区两水工业园</w:t>
            </w:r>
            <w:r>
              <w:rPr>
                <w:rStyle w:val="14"/>
                <w:rFonts w:eastAsia="仿宋_GB2312"/>
              </w:rPr>
              <w:t>/</w:t>
            </w:r>
            <w:r>
              <w:rPr>
                <w:rStyle w:val="13"/>
                <w:rFonts w:hint="default" w:ascii="Times New Roman" w:hAnsi="Times New Roman" w:cs="Times New Roman"/>
              </w:rPr>
              <w:t>宏牛小区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住宅用地</w:t>
            </w: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国有出让</w:t>
            </w:r>
          </w:p>
        </w:tc>
        <w:tc>
          <w:tcPr>
            <w:tcW w:w="1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四级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1.8 </w:t>
            </w:r>
          </w:p>
        </w:tc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7650.51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六通一平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1140 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634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421300Z7101201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Style w:val="13"/>
                <w:rFonts w:hint="default" w:ascii="Times New Roman" w:hAnsi="Times New Roman" w:cs="Times New Roman"/>
              </w:rPr>
              <w:t>随州市东城文峰塔社区迎宾大道东侧</w:t>
            </w:r>
            <w:r>
              <w:rPr>
                <w:rStyle w:val="14"/>
                <w:rFonts w:eastAsia="仿宋_GB2312"/>
              </w:rPr>
              <w:t>/</w:t>
            </w:r>
            <w:r>
              <w:rPr>
                <w:rStyle w:val="13"/>
                <w:rFonts w:hint="default" w:ascii="Times New Roman" w:hAnsi="Times New Roman" w:cs="Times New Roman"/>
              </w:rPr>
              <w:t>迎宾花园小区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住宅用地</w:t>
            </w: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国有出让</w:t>
            </w:r>
          </w:p>
        </w:tc>
        <w:tc>
          <w:tcPr>
            <w:tcW w:w="1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一级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2.2 </w:t>
            </w:r>
          </w:p>
        </w:tc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106300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六通一平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3296 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1498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421300G6100101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Style w:val="13"/>
                <w:rFonts w:hint="default" w:ascii="Times New Roman" w:hAnsi="Times New Roman" w:cs="Times New Roman"/>
              </w:rPr>
              <w:t>随州市曾都经济开发区首义村</w:t>
            </w:r>
            <w:r>
              <w:rPr>
                <w:rStyle w:val="14"/>
                <w:rFonts w:eastAsia="仿宋_GB2312"/>
              </w:rPr>
              <w:t>/</w:t>
            </w:r>
            <w:r>
              <w:rPr>
                <w:rStyle w:val="13"/>
                <w:rFonts w:hint="default" w:ascii="Times New Roman" w:hAnsi="Times New Roman" w:cs="Times New Roman"/>
              </w:rPr>
              <w:t>湖北三环铸造股份有限公司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工业用地</w:t>
            </w: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国有出让</w:t>
            </w:r>
          </w:p>
        </w:tc>
        <w:tc>
          <w:tcPr>
            <w:tcW w:w="1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三级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1.0 </w:t>
            </w:r>
          </w:p>
        </w:tc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63501.49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五通一平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260 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421300G6100201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Style w:val="13"/>
                <w:rFonts w:hint="default" w:ascii="Times New Roman" w:hAnsi="Times New Roman" w:cs="Times New Roman"/>
              </w:rPr>
              <w:t>随州市曾都开发区六草屋、两水村</w:t>
            </w:r>
            <w:r>
              <w:rPr>
                <w:rStyle w:val="14"/>
                <w:rFonts w:eastAsia="仿宋_GB2312"/>
              </w:rPr>
              <w:t>/</w:t>
            </w:r>
            <w:r>
              <w:rPr>
                <w:rStyle w:val="13"/>
                <w:rFonts w:hint="default" w:ascii="Times New Roman" w:hAnsi="Times New Roman" w:cs="Times New Roman"/>
              </w:rPr>
              <w:t>湖北财富楚风汽车工业有限公司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工业用地</w:t>
            </w: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国有出让</w:t>
            </w:r>
          </w:p>
        </w:tc>
        <w:tc>
          <w:tcPr>
            <w:tcW w:w="1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三级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1.0 </w:t>
            </w:r>
          </w:p>
        </w:tc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357000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五通一平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273 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421300G6100401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Style w:val="13"/>
                <w:rFonts w:hint="default" w:ascii="Times New Roman" w:hAnsi="Times New Roman" w:cs="Times New Roman"/>
              </w:rPr>
              <w:t>随州市交通大道</w:t>
            </w:r>
            <w:r>
              <w:rPr>
                <w:rStyle w:val="14"/>
                <w:rFonts w:eastAsia="仿宋_GB2312"/>
              </w:rPr>
              <w:t>K061</w:t>
            </w:r>
            <w:r>
              <w:rPr>
                <w:rStyle w:val="13"/>
                <w:rFonts w:hint="default" w:ascii="Times New Roman" w:hAnsi="Times New Roman" w:cs="Times New Roman"/>
              </w:rPr>
              <w:t>号</w:t>
            </w:r>
            <w:r>
              <w:rPr>
                <w:rStyle w:val="14"/>
                <w:rFonts w:eastAsia="仿宋_GB2312"/>
              </w:rPr>
              <w:t>/</w:t>
            </w:r>
            <w:r>
              <w:rPr>
                <w:rStyle w:val="13"/>
                <w:rFonts w:hint="default" w:ascii="Times New Roman" w:hAnsi="Times New Roman" w:cs="Times New Roman"/>
              </w:rPr>
              <w:t>随州市威龙食品有限责任公司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工业用地</w:t>
            </w: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国有出让</w:t>
            </w:r>
          </w:p>
        </w:tc>
        <w:tc>
          <w:tcPr>
            <w:tcW w:w="1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二级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1.0 </w:t>
            </w:r>
          </w:p>
        </w:tc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77599.3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五通一平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389 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421300G6100501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Style w:val="13"/>
                <w:rFonts w:hint="default" w:ascii="Times New Roman" w:hAnsi="Times New Roman" w:cs="Times New Roman"/>
              </w:rPr>
              <w:t>随州经济开发区望城岗村</w:t>
            </w:r>
            <w:r>
              <w:rPr>
                <w:rStyle w:val="14"/>
                <w:rFonts w:eastAsia="仿宋_GB2312"/>
              </w:rPr>
              <w:t>/</w:t>
            </w:r>
            <w:r>
              <w:rPr>
                <w:rStyle w:val="13"/>
                <w:rFonts w:hint="default" w:ascii="Times New Roman" w:hAnsi="Times New Roman" w:cs="Times New Roman"/>
              </w:rPr>
              <w:t>湖北裕国菇业股份有限公司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工业用地</w:t>
            </w: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国有出让</w:t>
            </w:r>
          </w:p>
        </w:tc>
        <w:tc>
          <w:tcPr>
            <w:tcW w:w="1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二级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1.1 </w:t>
            </w:r>
          </w:p>
        </w:tc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94140.6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五通一平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282 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421300G6100301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Style w:val="13"/>
                <w:rFonts w:hint="default" w:ascii="Times New Roman" w:hAnsi="Times New Roman" w:cs="Times New Roman"/>
              </w:rPr>
              <w:t>随州市高新区裕民村</w:t>
            </w:r>
            <w:r>
              <w:rPr>
                <w:rStyle w:val="14"/>
                <w:rFonts w:eastAsia="仿宋_GB2312"/>
              </w:rPr>
              <w:t>/</w:t>
            </w:r>
            <w:r>
              <w:rPr>
                <w:rStyle w:val="13"/>
                <w:rFonts w:hint="default" w:ascii="Times New Roman" w:hAnsi="Times New Roman" w:cs="Times New Roman"/>
              </w:rPr>
              <w:t>湖北利康医用材料股份有限公司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工业用地</w:t>
            </w: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国有出让</w:t>
            </w:r>
          </w:p>
        </w:tc>
        <w:tc>
          <w:tcPr>
            <w:tcW w:w="1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四级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1.0 </w:t>
            </w:r>
          </w:p>
        </w:tc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136400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</w:rPr>
              <w:t>五通一平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186 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</w:tbl>
    <w:p>
      <w:pPr>
        <w:jc w:val="center"/>
        <w:rPr>
          <w:b/>
          <w:bCs/>
          <w:sz w:val="28"/>
          <w:szCs w:val="28"/>
        </w:rPr>
      </w:pPr>
    </w:p>
    <w:p>
      <w:pPr>
        <w:rPr>
          <w:b/>
          <w:bCs/>
          <w:sz w:val="28"/>
          <w:szCs w:val="28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13D8"/>
    <w:rsid w:val="00D213D8"/>
    <w:rsid w:val="00E7777F"/>
    <w:rsid w:val="00FD25BB"/>
    <w:rsid w:val="095E2B1F"/>
    <w:rsid w:val="0AED53CC"/>
    <w:rsid w:val="0C4036BF"/>
    <w:rsid w:val="17081D1A"/>
    <w:rsid w:val="224C57DF"/>
    <w:rsid w:val="2BC964F5"/>
    <w:rsid w:val="359B67DD"/>
    <w:rsid w:val="3A260C82"/>
    <w:rsid w:val="6BEE70FE"/>
    <w:rsid w:val="6E5D348E"/>
    <w:rsid w:val="72FC2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1"/>
    <w:pPr>
      <w:spacing w:before="135"/>
      <w:ind w:left="702"/>
      <w:outlineLvl w:val="1"/>
    </w:pPr>
    <w:rPr>
      <w:b/>
      <w:bCs/>
      <w:sz w:val="2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标题2"/>
    <w:basedOn w:val="2"/>
    <w:qFormat/>
    <w:uiPriority w:val="0"/>
    <w:pPr>
      <w:keepNext/>
      <w:keepLines/>
      <w:spacing w:before="0" w:line="500" w:lineRule="exact"/>
      <w:ind w:left="0" w:firstLine="602" w:firstLineChars="200"/>
    </w:pPr>
    <w:rPr>
      <w:rFonts w:ascii="Times New Roman" w:hAnsi="Times New Roman" w:cs="Times New Roman"/>
      <w:bCs w:val="0"/>
      <w:sz w:val="28"/>
      <w:szCs w:val="30"/>
    </w:rPr>
  </w:style>
  <w:style w:type="paragraph" w:customStyle="1" w:styleId="8">
    <w:name w:val="正文new"/>
    <w:basedOn w:val="1"/>
    <w:qFormat/>
    <w:uiPriority w:val="0"/>
    <w:pPr>
      <w:adjustRightInd w:val="0"/>
      <w:snapToGrid w:val="0"/>
      <w:ind w:firstLine="480" w:firstLineChars="200"/>
    </w:pPr>
    <w:rPr>
      <w:rFonts w:cs="宋体"/>
    </w:rPr>
  </w:style>
  <w:style w:type="paragraph" w:customStyle="1" w:styleId="9">
    <w:name w:val="列出段落1"/>
    <w:basedOn w:val="1"/>
    <w:qFormat/>
    <w:uiPriority w:val="34"/>
    <w:pPr>
      <w:ind w:firstLine="420" w:firstLineChars="200"/>
    </w:pPr>
    <w:rPr>
      <w:rFonts w:ascii="Calibri" w:hAnsi="Calibri" w:cs="Times New Roman"/>
    </w:rPr>
  </w:style>
  <w:style w:type="paragraph" w:customStyle="1" w:styleId="10">
    <w:name w:val="xl33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Autospacing="1" w:afterAutospacing="1"/>
      <w:jc w:val="center"/>
      <w:textAlignment w:val="center"/>
    </w:pPr>
    <w:rPr>
      <w:rFonts w:ascii="宋体" w:hAnsi="宋体"/>
      <w:kern w:val="0"/>
      <w:sz w:val="24"/>
    </w:rPr>
  </w:style>
  <w:style w:type="character" w:customStyle="1" w:styleId="11">
    <w:name w:val="font61"/>
    <w:basedOn w:val="6"/>
    <w:qFormat/>
    <w:uiPriority w:val="0"/>
    <w:rPr>
      <w:rFonts w:hint="eastAsia" w:ascii="仿宋_GB2312" w:eastAsia="仿宋_GB2312" w:cs="仿宋_GB2312"/>
      <w:b/>
      <w:color w:val="000000"/>
      <w:sz w:val="18"/>
      <w:szCs w:val="18"/>
      <w:u w:val="none"/>
    </w:rPr>
  </w:style>
  <w:style w:type="character" w:customStyle="1" w:styleId="12">
    <w:name w:val="font41"/>
    <w:basedOn w:val="6"/>
    <w:qFormat/>
    <w:uiPriority w:val="0"/>
    <w:rPr>
      <w:rFonts w:hint="default" w:ascii="Times New Roman" w:hAnsi="Times New Roman" w:cs="Times New Roman"/>
      <w:b/>
      <w:color w:val="000000"/>
      <w:sz w:val="18"/>
      <w:szCs w:val="18"/>
      <w:u w:val="none"/>
    </w:rPr>
  </w:style>
  <w:style w:type="character" w:customStyle="1" w:styleId="13">
    <w:name w:val="font71"/>
    <w:basedOn w:val="6"/>
    <w:qFormat/>
    <w:uiPriority w:val="0"/>
    <w:rPr>
      <w:rFonts w:hint="eastAsia" w:ascii="仿宋_GB2312" w:eastAsia="仿宋_GB2312" w:cs="仿宋_GB2312"/>
      <w:color w:val="000000"/>
      <w:sz w:val="18"/>
      <w:szCs w:val="18"/>
      <w:u w:val="none"/>
    </w:rPr>
  </w:style>
  <w:style w:type="character" w:customStyle="1" w:styleId="14">
    <w:name w:val="font01"/>
    <w:basedOn w:val="6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15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497</Words>
  <Characters>2838</Characters>
  <Lines>23</Lines>
  <Paragraphs>6</Paragraphs>
  <TotalTime>38</TotalTime>
  <ScaleCrop>false</ScaleCrop>
  <LinksUpToDate>false</LinksUpToDate>
  <CharactersWithSpaces>3329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2019-12-29T07:44:00Z</cp:lastPrinted>
  <dcterms:modified xsi:type="dcterms:W3CDTF">2019-12-30T08:24:37Z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