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80"/>
          <w:tab w:val="left" w:pos="1260"/>
          <w:tab w:val="left" w:pos="1440"/>
          <w:tab w:val="left" w:pos="1620"/>
          <w:tab w:val="left" w:pos="1800"/>
        </w:tabs>
        <w:spacing w:line="520" w:lineRule="exact"/>
        <w:jc w:val="center"/>
        <w:outlineLvl w:val="0"/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000000"/>
          <w:sz w:val="40"/>
          <w:szCs w:val="40"/>
        </w:rPr>
        <w:t>2022年度文旅产业发展专项资金拟奖励个人名单(省残运会获奖批次)</w:t>
      </w:r>
    </w:p>
    <w:tbl>
      <w:tblPr>
        <w:tblStyle w:val="17"/>
        <w:tblW w:w="47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43"/>
        <w:gridCol w:w="1185"/>
        <w:gridCol w:w="972"/>
        <w:gridCol w:w="1215"/>
        <w:gridCol w:w="8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22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所在区（县）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个人名称</w:t>
            </w:r>
          </w:p>
        </w:tc>
        <w:tc>
          <w:tcPr>
            <w:tcW w:w="808" w:type="pct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申报类别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李群</w:t>
            </w:r>
          </w:p>
        </w:tc>
        <w:tc>
          <w:tcPr>
            <w:tcW w:w="35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省级田径比赛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荣获“2022年湖北省第十一届残运会田径比赛”57级女子组标枪第三名。该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运动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员在随州市文旅产业发展专项资金（2022年度）由于未提供相关证明资料未审核通过，本次为重新提供资料申报。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2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大洪山风景区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张金波</w:t>
            </w:r>
          </w:p>
        </w:tc>
        <w:tc>
          <w:tcPr>
            <w:tcW w:w="35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男子S5级50米仰泳第一名；（2）荣获“2022年湖北省第十一届残运会“游泳比赛”项目男子S5级50米自由泳第二名；（3）荣获“2022年湖北省第十一届残运会“游泳比赛”项目男子S5级100米自由泳第二名；（4）荣获“2022年湖北省第十一届残运会“游泳比赛”项目男子SB6级100米蛙泳第二名；（5）荣获“2022年湖北省第十一届残运会“游泳比赛”项目男子S5级50米蝶泳第二名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大洪山风景区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杨钰莹</w:t>
            </w:r>
          </w:p>
        </w:tc>
        <w:tc>
          <w:tcPr>
            <w:tcW w:w="35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女子SB11级100米蛙泳第一名；（2）荣获“2022年湖北省第十一届残运会“游泳比赛”项目女子S11级50米自由泳第一名；（3）荣获“2022年湖北省第十一届残运会“游泳比赛”项目女子S11级100米仰泳第一名；（4）荣获“2022年湖北省第十一届残运会“游泳比赛”项目女子S11级100米自由泳第二名；（5）荣获“2022年湖北省第十一届残运会“游泳比赛”项目女子S11级400米自由泳第二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曾都区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李博凡</w:t>
            </w:r>
          </w:p>
        </w:tc>
        <w:tc>
          <w:tcPr>
            <w:tcW w:w="35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（1）荣获“2022年湖北省第十一届残运会“游泳比赛”项目男子SB12级100米蛙泳第二名；（2）荣获“2022年湖北省第十一届残运会“游泳比赛”项目男子S12级400米自由泳第二名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张皓轩</w:t>
            </w:r>
          </w:p>
        </w:tc>
        <w:tc>
          <w:tcPr>
            <w:tcW w:w="35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男子S8级100米自由泳第一名；（2）荣获“2022年湖北省第十一届残运会“游泳比赛”项目男子S9级400米仰泳第一名；（3）荣获“2022年湖北省第十一届残运会“游泳比赛”项目男子SB8级100米蛙泳第一名；（4）荣获“2022年湖北省第十一届残运会“游泳比赛”项目男子S8级50米自由泳第一名；（5）荣获“2022年湖北省第十一届残运会“游泳比赛”项目男子S8级400米自由泳第一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422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李丰强</w:t>
            </w:r>
          </w:p>
        </w:tc>
        <w:tc>
          <w:tcPr>
            <w:tcW w:w="359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男子S7级50米自由泳第一名；（2）荣获“2022年湖北省第十一届残运会“游泳比赛”项目男子S7级100米自由泳第一名；（3）荣获“2022年湖北省第十一届残运会“游泳比赛”项目男子S7级10米仰泳第一名；（4）荣获“2022年湖北省第十一届残运会“游泳比赛”项目男子SM7级200米混合泳第一名；（5）荣获“2022年湖北省第十一届残运会“游泳比赛”项目男子S7级50米蝶泳第一名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杜娟花</w:t>
            </w:r>
          </w:p>
        </w:tc>
        <w:tc>
          <w:tcPr>
            <w:tcW w:w="3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女子S11级100米自由泳第一名；（2）荣获“2022年湖北省第十一届残运会“游泳比赛”项目女子S11级400米自由泳第一名；（3）荣获“2022年湖北省第十一届残运会“游泳比赛”项目女子SB11级100米蛙泳第二名；（4）荣获“2022年湖北省第十一届残运会“游泳比赛”项目女子S11级50米自由泳第二名；（5）荣获“2022年湖北省第十一届残运会“游泳比赛”项目女子S11级100米仰泳第二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柳建</w:t>
            </w:r>
          </w:p>
        </w:tc>
        <w:tc>
          <w:tcPr>
            <w:tcW w:w="3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男子SB3级50米蛙泳第一名；（2）荣获“2022年湖北省第十一届残运会“游泳比赛”项目男子S3级50米自由泳第三名；（3）荣获“2022年湖北省第十一届残运会“游泳比赛”项目男子S3级100米自由泳第三名；（4）荣获“2022年湖北省第十一届残运会“游泳比赛”项目男子S3级200米自由泳第三名；（5）荣获“2022年湖北省第十一届残运会“游泳比赛”项目男子S3级50米仰泳第三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李好</w:t>
            </w:r>
          </w:p>
        </w:tc>
        <w:tc>
          <w:tcPr>
            <w:tcW w:w="3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省级游泳比赛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荣获“2022年湖北省第十一届残运会“游泳比赛”项目男子S11级100米自由泳第二名；（2）荣获“2022年湖北省第十一届残运会“游泳比赛”项目男子SB11级100米蛙泳第二名；（3）荣获“2022年湖北省第十一届残运会“游泳比赛”项目男子S11级50米自由泳第二名；（4）荣获“2022年湖北省第十一届残运会“游泳比赛”项目男子S11级100米仰泳第二名；（5）荣获“2022年湖北省第十一届残运会“游泳比赛”项目男子S12级400米自由泳第三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朱龙顺</w:t>
            </w:r>
          </w:p>
        </w:tc>
        <w:tc>
          <w:tcPr>
            <w:tcW w:w="35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省级旱地冰壶比赛</w:t>
            </w:r>
          </w:p>
        </w:tc>
        <w:tc>
          <w:tcPr>
            <w:tcW w:w="307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荣获“2022年湖北省第十一届残运会“旱地冰壶比赛”项目肢体残疾组（男女混合）第二名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江冬生</w:t>
            </w:r>
          </w:p>
        </w:tc>
        <w:tc>
          <w:tcPr>
            <w:tcW w:w="359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74" w:type="pct"/>
            <w:vMerge w:val="continue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曾都区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马健</w:t>
            </w:r>
          </w:p>
        </w:tc>
        <w:tc>
          <w:tcPr>
            <w:tcW w:w="359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74" w:type="pct"/>
            <w:vMerge w:val="continue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曾都区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彭芝元</w:t>
            </w:r>
          </w:p>
        </w:tc>
        <w:tc>
          <w:tcPr>
            <w:tcW w:w="359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74" w:type="pct"/>
            <w:vMerge w:val="continue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王华艳（女）</w:t>
            </w:r>
          </w:p>
        </w:tc>
        <w:tc>
          <w:tcPr>
            <w:tcW w:w="359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074" w:type="pct"/>
            <w:vMerge w:val="continue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7" w:type="pc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2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随县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李丰强</w:t>
            </w:r>
          </w:p>
        </w:tc>
        <w:tc>
          <w:tcPr>
            <w:tcW w:w="3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4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省级赛事教练员</w:t>
            </w:r>
          </w:p>
        </w:tc>
        <w:tc>
          <w:tcPr>
            <w:tcW w:w="307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人于2021年8月31日和随州市残疾人体育人才选拔训练基地（随州市曾都区飞鱼体育俱乐部）签订《教练员聘用合同书》聘请职务为“总教练”；2012年取得教练资格证书（证书管理号：S0002012300021）；提供随州市残疾人体育人才选拔训练基地—教练李丰强带训运动员花名册，并附带训人员2022年参赛荣获证书；根据随政发[10]号文第二十二条同一项奖励补助政策按就高不就低原则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不重复奖励和扶持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华文仿宋">
    <w:altName w:val="文泉驿微米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文泉驿微米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50E9FD"/>
    <w:multiLevelType w:val="singleLevel"/>
    <w:tmpl w:val="9F50E9FD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E8927750"/>
    <w:multiLevelType w:val="singleLevel"/>
    <w:tmpl w:val="E8927750"/>
    <w:lvl w:ilvl="0" w:tentative="0">
      <w:start w:val="1"/>
      <w:numFmt w:val="chineseCounting"/>
      <w:pStyle w:val="4"/>
      <w:suff w:val="nothing"/>
      <w:lvlText w:val="（%1）"/>
      <w:lvlJc w:val="left"/>
      <w:pPr>
        <w:ind w:left="2100" w:firstLine="420"/>
      </w:pPr>
      <w:rPr>
        <w:rFonts w:hint="eastAsia"/>
      </w:rPr>
    </w:lvl>
  </w:abstractNum>
  <w:abstractNum w:abstractNumId="2">
    <w:nsid w:val="FCFE2988"/>
    <w:multiLevelType w:val="singleLevel"/>
    <w:tmpl w:val="FCFE2988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1985F55C"/>
    <w:multiLevelType w:val="multilevel"/>
    <w:tmpl w:val="1985F55C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EnclosedCircleChinese"/>
      <w:lvlText w:val="%2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"/>
      <w:lvlText w:val="%3)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lowerLetter"/>
      <w:pStyle w:val="6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)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)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4">
    <w:nsid w:val="64835133"/>
    <w:multiLevelType w:val="multilevel"/>
    <w:tmpl w:val="6483513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56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5">
    <w:nsid w:val="64A12F22"/>
    <w:multiLevelType w:val="singleLevel"/>
    <w:tmpl w:val="64A12F22"/>
    <w:lvl w:ilvl="0" w:tentative="0">
      <w:start w:val="1"/>
      <w:numFmt w:val="chineseCounting"/>
      <w:pStyle w:val="19"/>
      <w:suff w:val="nothing"/>
      <w:lvlText w:val="（%1）"/>
      <w:lvlJc w:val="left"/>
      <w:pPr>
        <w:ind w:left="840" w:firstLine="42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60B93"/>
    <w:rsid w:val="00AB3F57"/>
    <w:rsid w:val="016B260F"/>
    <w:rsid w:val="01A2114D"/>
    <w:rsid w:val="02D962BF"/>
    <w:rsid w:val="041C1A4F"/>
    <w:rsid w:val="059413DB"/>
    <w:rsid w:val="059F4C13"/>
    <w:rsid w:val="06A173A9"/>
    <w:rsid w:val="085E3B23"/>
    <w:rsid w:val="0A334083"/>
    <w:rsid w:val="0A33497C"/>
    <w:rsid w:val="0D2C32DE"/>
    <w:rsid w:val="0D743422"/>
    <w:rsid w:val="0ED468DB"/>
    <w:rsid w:val="0F49517F"/>
    <w:rsid w:val="113F534B"/>
    <w:rsid w:val="11404676"/>
    <w:rsid w:val="11DE57F8"/>
    <w:rsid w:val="13B44A8A"/>
    <w:rsid w:val="13FF0D0B"/>
    <w:rsid w:val="149908B2"/>
    <w:rsid w:val="17235DB0"/>
    <w:rsid w:val="19BA53C1"/>
    <w:rsid w:val="1A297D18"/>
    <w:rsid w:val="1AC33AC2"/>
    <w:rsid w:val="1C610775"/>
    <w:rsid w:val="1CA94C67"/>
    <w:rsid w:val="20CC4280"/>
    <w:rsid w:val="21FB3AA0"/>
    <w:rsid w:val="230B007F"/>
    <w:rsid w:val="24AF6471"/>
    <w:rsid w:val="255B270A"/>
    <w:rsid w:val="25AD56F5"/>
    <w:rsid w:val="25BA7009"/>
    <w:rsid w:val="25EE60A1"/>
    <w:rsid w:val="26FC3A4B"/>
    <w:rsid w:val="27087FBA"/>
    <w:rsid w:val="27153241"/>
    <w:rsid w:val="272F788C"/>
    <w:rsid w:val="279260CA"/>
    <w:rsid w:val="27E86190"/>
    <w:rsid w:val="2838729B"/>
    <w:rsid w:val="2A0C7140"/>
    <w:rsid w:val="2A741F19"/>
    <w:rsid w:val="2BB63FC2"/>
    <w:rsid w:val="2BE367C2"/>
    <w:rsid w:val="315B0E1B"/>
    <w:rsid w:val="32FB63B2"/>
    <w:rsid w:val="360F5E91"/>
    <w:rsid w:val="38857F6D"/>
    <w:rsid w:val="38D75EB3"/>
    <w:rsid w:val="393F3478"/>
    <w:rsid w:val="3A2A6090"/>
    <w:rsid w:val="3A895415"/>
    <w:rsid w:val="3B2132F9"/>
    <w:rsid w:val="3C2B4D7D"/>
    <w:rsid w:val="3C55664B"/>
    <w:rsid w:val="3D4D1608"/>
    <w:rsid w:val="3D924858"/>
    <w:rsid w:val="3FA7B68B"/>
    <w:rsid w:val="3FDB025B"/>
    <w:rsid w:val="41284515"/>
    <w:rsid w:val="41C75194"/>
    <w:rsid w:val="41E12422"/>
    <w:rsid w:val="42250B43"/>
    <w:rsid w:val="423E2CEE"/>
    <w:rsid w:val="4407236B"/>
    <w:rsid w:val="44366707"/>
    <w:rsid w:val="447E763F"/>
    <w:rsid w:val="44BB0138"/>
    <w:rsid w:val="45EF464C"/>
    <w:rsid w:val="46CB6E45"/>
    <w:rsid w:val="47E56A9C"/>
    <w:rsid w:val="49C40B11"/>
    <w:rsid w:val="4A06089B"/>
    <w:rsid w:val="4A1B5A19"/>
    <w:rsid w:val="4D38200F"/>
    <w:rsid w:val="4E645400"/>
    <w:rsid w:val="4ECF677E"/>
    <w:rsid w:val="507626A6"/>
    <w:rsid w:val="571A60BC"/>
    <w:rsid w:val="57C8746E"/>
    <w:rsid w:val="58FFF1C2"/>
    <w:rsid w:val="59D52E71"/>
    <w:rsid w:val="5A4707BD"/>
    <w:rsid w:val="5B252161"/>
    <w:rsid w:val="5BFB00CD"/>
    <w:rsid w:val="5C3B36E5"/>
    <w:rsid w:val="5D150E9F"/>
    <w:rsid w:val="5F0454EA"/>
    <w:rsid w:val="61960B93"/>
    <w:rsid w:val="61AA753D"/>
    <w:rsid w:val="62FC26E5"/>
    <w:rsid w:val="6385551F"/>
    <w:rsid w:val="63A36061"/>
    <w:rsid w:val="642C10C6"/>
    <w:rsid w:val="65127A26"/>
    <w:rsid w:val="656938CD"/>
    <w:rsid w:val="66156EF2"/>
    <w:rsid w:val="67A104FF"/>
    <w:rsid w:val="688D3A14"/>
    <w:rsid w:val="68FC6467"/>
    <w:rsid w:val="69415710"/>
    <w:rsid w:val="69665304"/>
    <w:rsid w:val="6967137D"/>
    <w:rsid w:val="6979274E"/>
    <w:rsid w:val="6990454A"/>
    <w:rsid w:val="69BD2E55"/>
    <w:rsid w:val="6A442F20"/>
    <w:rsid w:val="6AB724ED"/>
    <w:rsid w:val="6BEB1CFD"/>
    <w:rsid w:val="6C7A6676"/>
    <w:rsid w:val="6DB757FB"/>
    <w:rsid w:val="6F595A85"/>
    <w:rsid w:val="6F751C27"/>
    <w:rsid w:val="6F9254F1"/>
    <w:rsid w:val="709324ED"/>
    <w:rsid w:val="72B22207"/>
    <w:rsid w:val="72FE7F7C"/>
    <w:rsid w:val="74511A08"/>
    <w:rsid w:val="74B53F65"/>
    <w:rsid w:val="755B3772"/>
    <w:rsid w:val="75CB5FDA"/>
    <w:rsid w:val="771848F7"/>
    <w:rsid w:val="77644592"/>
    <w:rsid w:val="77C325F6"/>
    <w:rsid w:val="783445F7"/>
    <w:rsid w:val="791A3492"/>
    <w:rsid w:val="79913C1D"/>
    <w:rsid w:val="79B06543"/>
    <w:rsid w:val="79C7210C"/>
    <w:rsid w:val="79C72255"/>
    <w:rsid w:val="79F33626"/>
    <w:rsid w:val="7B09566E"/>
    <w:rsid w:val="7BD74C39"/>
    <w:rsid w:val="7C072A9D"/>
    <w:rsid w:val="7CA4019C"/>
    <w:rsid w:val="7F31146A"/>
    <w:rsid w:val="7F341F2C"/>
    <w:rsid w:val="7F3BA763"/>
    <w:rsid w:val="7FBCB361"/>
    <w:rsid w:val="7FEFD556"/>
    <w:rsid w:val="B3CDA99F"/>
    <w:rsid w:val="DFF871A7"/>
    <w:rsid w:val="EEDED46A"/>
    <w:rsid w:val="FAFF3E5A"/>
    <w:rsid w:val="FB798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2"/>
    <w:qFormat/>
    <w:uiPriority w:val="0"/>
    <w:pPr>
      <w:pageBreakBefore/>
      <w:numPr>
        <w:ilvl w:val="0"/>
        <w:numId w:val="1"/>
      </w:num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36"/>
      <w:szCs w:val="48"/>
      <w:lang w:bidi="ar"/>
    </w:rPr>
  </w:style>
  <w:style w:type="paragraph" w:styleId="4">
    <w:name w:val="heading 2"/>
    <w:basedOn w:val="1"/>
    <w:next w:val="1"/>
    <w:link w:val="20"/>
    <w:semiHidden/>
    <w:unhideWhenUsed/>
    <w:qFormat/>
    <w:uiPriority w:val="0"/>
    <w:pPr>
      <w:numPr>
        <w:ilvl w:val="0"/>
        <w:numId w:val="2"/>
      </w:numPr>
      <w:ind w:left="0" w:firstLine="0"/>
      <w:jc w:val="left"/>
      <w:outlineLvl w:val="1"/>
    </w:pPr>
    <w:rPr>
      <w:rFonts w:ascii="Cambria" w:hAnsi="Cambria"/>
      <w:b/>
      <w:bCs/>
      <w:szCs w:val="32"/>
    </w:rPr>
  </w:style>
  <w:style w:type="paragraph" w:styleId="5">
    <w:name w:val="heading 3"/>
    <w:basedOn w:val="1"/>
    <w:next w:val="1"/>
    <w:link w:val="21"/>
    <w:semiHidden/>
    <w:unhideWhenUsed/>
    <w:qFormat/>
    <w:uiPriority w:val="0"/>
    <w:pPr>
      <w:keepNext/>
      <w:keepLines/>
      <w:numPr>
        <w:ilvl w:val="0"/>
        <w:numId w:val="3"/>
      </w:numPr>
      <w:adjustRightInd/>
      <w:snapToGrid/>
      <w:spacing w:before="50" w:beforeLines="50" w:line="240" w:lineRule="auto"/>
      <w:ind w:left="0" w:firstLine="0"/>
      <w:jc w:val="center"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27"/>
    <w:semiHidden/>
    <w:unhideWhenUsed/>
    <w:qFormat/>
    <w:uiPriority w:val="0"/>
    <w:pPr>
      <w:keepNext/>
      <w:keepLines/>
      <w:numPr>
        <w:ilvl w:val="3"/>
        <w:numId w:val="4"/>
      </w:numPr>
      <w:spacing w:beforeLines="0" w:afterLines="0" w:line="360" w:lineRule="auto"/>
      <w:ind w:firstLine="402"/>
      <w:outlineLvl w:val="3"/>
    </w:pPr>
    <w:rPr>
      <w:rFonts w:ascii="Arial" w:hAnsi="Arial" w:cs="Times New Roman"/>
      <w:b/>
      <w:sz w:val="24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5"/>
      </w:numPr>
      <w:spacing w:before="280" w:beforeLines="0" w:beforeAutospacing="0" w:after="290" w:afterLines="0" w:afterAutospacing="0" w:line="372" w:lineRule="auto"/>
      <w:ind w:left="0" w:firstLine="402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5"/>
      </w:numPr>
      <w:spacing w:before="240" w:beforeLines="0" w:beforeAutospacing="0" w:after="64" w:afterLines="0" w:afterAutospacing="0" w:line="317" w:lineRule="auto"/>
      <w:ind w:left="0" w:firstLine="402" w:firstLineChars="0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5"/>
      </w:numPr>
      <w:spacing w:before="240" w:beforeLines="0" w:beforeAutospacing="0" w:after="64" w:afterLines="0" w:afterAutospacing="0" w:line="317" w:lineRule="auto"/>
      <w:ind w:left="0" w:firstLine="402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5"/>
      </w:numPr>
      <w:spacing w:before="240" w:beforeLines="0" w:beforeAutospacing="0" w:after="64" w:afterLines="0" w:afterAutospacing="0" w:line="317" w:lineRule="auto"/>
      <w:ind w:left="0" w:firstLine="402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5"/>
      </w:numPr>
      <w:spacing w:before="240" w:beforeLines="0" w:beforeAutospacing="0" w:after="64" w:afterLines="0" w:afterAutospacing="0" w:line="317" w:lineRule="auto"/>
      <w:ind w:left="0" w:firstLine="402" w:firstLineChars="0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12">
    <w:name w:val="Body Text"/>
    <w:basedOn w:val="1"/>
    <w:qFormat/>
    <w:uiPriority w:val="0"/>
    <w:pPr>
      <w:spacing w:after="120" w:afterLines="0" w:afterAutospacing="0"/>
    </w:pPr>
  </w:style>
  <w:style w:type="paragraph" w:styleId="13">
    <w:name w:val="toc 3"/>
    <w:basedOn w:val="1"/>
    <w:next w:val="1"/>
    <w:qFormat/>
    <w:uiPriority w:val="0"/>
    <w:pPr>
      <w:ind w:left="560" w:leftChars="200" w:firstLine="0" w:firstLineChars="0"/>
    </w:pPr>
    <w:rPr>
      <w:rFonts w:ascii="Times New Roman" w:hAnsi="Times New Roman" w:eastAsia="宋体"/>
      <w:sz w:val="28"/>
    </w:rPr>
  </w:style>
  <w:style w:type="paragraph" w:styleId="14">
    <w:name w:val="head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  <w:u w:val="single"/>
    </w:rPr>
  </w:style>
  <w:style w:type="paragraph" w:styleId="15">
    <w:name w:val="toc 1"/>
    <w:basedOn w:val="1"/>
    <w:next w:val="1"/>
    <w:link w:val="23"/>
    <w:qFormat/>
    <w:uiPriority w:val="0"/>
    <w:pPr>
      <w:autoSpaceDE/>
      <w:autoSpaceDN/>
      <w:adjustRightInd/>
      <w:spacing w:line="440" w:lineRule="exact"/>
    </w:pPr>
    <w:rPr>
      <w:rFonts w:eastAsia="华文仿宋"/>
      <w:bCs/>
      <w:caps/>
      <w:sz w:val="28"/>
      <w:szCs w:val="20"/>
    </w:rPr>
  </w:style>
  <w:style w:type="paragraph" w:styleId="16">
    <w:name w:val="toc 2"/>
    <w:basedOn w:val="1"/>
    <w:next w:val="1"/>
    <w:link w:val="24"/>
    <w:qFormat/>
    <w:uiPriority w:val="0"/>
    <w:pPr>
      <w:spacing w:line="360" w:lineRule="auto"/>
      <w:ind w:left="420" w:leftChars="200"/>
    </w:pPr>
    <w:rPr>
      <w:rFonts w:ascii="Calibri" w:hAnsi="Calibri" w:eastAsia="华文仿宋" w:cs="Times New Roman"/>
      <w:sz w:val="28"/>
    </w:rPr>
  </w:style>
  <w:style w:type="paragraph" w:customStyle="1" w:styleId="19">
    <w:name w:val="正文new"/>
    <w:qFormat/>
    <w:uiPriority w:val="0"/>
    <w:pPr>
      <w:widowControl w:val="0"/>
      <w:numPr>
        <w:ilvl w:val="0"/>
        <w:numId w:val="6"/>
      </w:numPr>
      <w:adjustRightInd w:val="0"/>
      <w:snapToGrid w:val="0"/>
      <w:ind w:firstLine="48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标题 2 Char"/>
    <w:link w:val="4"/>
    <w:qFormat/>
    <w:uiPriority w:val="0"/>
    <w:rPr>
      <w:rFonts w:ascii="Cambria" w:hAnsi="Cambria" w:eastAsia="宋体" w:cs="Times New Roman"/>
      <w:b/>
      <w:bCs/>
      <w:kern w:val="2"/>
      <w:sz w:val="28"/>
      <w:szCs w:val="32"/>
      <w:lang w:val="en-US" w:eastAsia="zh-CN" w:bidi="ar-SA"/>
    </w:rPr>
  </w:style>
  <w:style w:type="character" w:customStyle="1" w:styleId="21">
    <w:name w:val="标题 3 Char"/>
    <w:basedOn w:val="18"/>
    <w:link w:val="5"/>
    <w:qFormat/>
    <w:uiPriority w:val="0"/>
    <w:rPr>
      <w:rFonts w:ascii="宋体" w:hAnsi="宋体" w:eastAsia="宋体" w:cs="Times New Roman"/>
      <w:b/>
      <w:bCs/>
      <w:sz w:val="24"/>
      <w:szCs w:val="32"/>
    </w:rPr>
  </w:style>
  <w:style w:type="character" w:customStyle="1" w:styleId="22">
    <w:name w:val="标题 1 Char"/>
    <w:basedOn w:val="18"/>
    <w:link w:val="3"/>
    <w:qFormat/>
    <w:uiPriority w:val="0"/>
    <w:rPr>
      <w:rFonts w:ascii="宋体" w:hAnsi="宋体" w:eastAsia="宋体" w:cs="宋体"/>
      <w:b/>
      <w:bCs/>
      <w:kern w:val="44"/>
      <w:sz w:val="36"/>
      <w:szCs w:val="44"/>
    </w:rPr>
  </w:style>
  <w:style w:type="character" w:customStyle="1" w:styleId="23">
    <w:name w:val="TOC 1 字符"/>
    <w:link w:val="15"/>
    <w:qFormat/>
    <w:uiPriority w:val="39"/>
    <w:rPr>
      <w:rFonts w:ascii="宋体" w:hAnsi="宋体" w:eastAsia="华文仿宋" w:cs="Times New Roman"/>
      <w:kern w:val="0"/>
      <w:sz w:val="28"/>
      <w:szCs w:val="21"/>
      <w:lang w:val="zh-CN" w:eastAsia="zh-CN" w:bidi="zh-CN"/>
    </w:rPr>
  </w:style>
  <w:style w:type="character" w:customStyle="1" w:styleId="24">
    <w:name w:val="目录 2 Char"/>
    <w:link w:val="16"/>
    <w:qFormat/>
    <w:uiPriority w:val="39"/>
    <w:rPr>
      <w:rFonts w:ascii="Times New Roman" w:hAnsi="Times New Roman" w:eastAsia="华文仿宋" w:cs="Times New Roman"/>
      <w:kern w:val="2"/>
      <w:sz w:val="28"/>
      <w:szCs w:val="20"/>
      <w:lang w:val="en-US" w:bidi="ar-SA"/>
    </w:rPr>
  </w:style>
  <w:style w:type="paragraph" w:customStyle="1" w:styleId="25">
    <w:name w:val="WPSOffice手动目录 1"/>
    <w:qFormat/>
    <w:uiPriority w:val="0"/>
    <w:pPr>
      <w:tabs>
        <w:tab w:val="right" w:leader="dot" w:pos="8312"/>
      </w:tabs>
      <w:ind w:left="0" w:leftChars="0"/>
    </w:pPr>
    <w:rPr>
      <w:rFonts w:ascii="宋体" w:hAnsi="宋体" w:eastAsia="宋体" w:cs="宋体"/>
      <w:b/>
      <w:bCs/>
      <w:sz w:val="24"/>
      <w:szCs w:val="36"/>
      <w:lang w:eastAsia="zh-CN"/>
    </w:rPr>
  </w:style>
  <w:style w:type="character" w:customStyle="1" w:styleId="26">
    <w:name w:val="页眉 Char"/>
    <w:basedOn w:val="18"/>
    <w:link w:val="14"/>
    <w:qFormat/>
    <w:uiPriority w:val="0"/>
    <w:rPr>
      <w:rFonts w:ascii="Times New Roman" w:hAnsi="Times New Roman" w:cs="Times New Roman"/>
      <w:sz w:val="18"/>
      <w:szCs w:val="18"/>
      <w:u w:val="single"/>
    </w:rPr>
  </w:style>
  <w:style w:type="character" w:customStyle="1" w:styleId="27">
    <w:name w:val="标题 4 Char"/>
    <w:link w:val="6"/>
    <w:qFormat/>
    <w:uiPriority w:val="0"/>
    <w:rPr>
      <w:rFonts w:ascii="Arial" w:hAnsi="Arial" w:eastAsia="宋体" w:cs="Times New Roman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2003</Words>
  <Characters>2368</Characters>
  <Lines>0</Lines>
  <Paragraphs>0</Paragraphs>
  <TotalTime>2</TotalTime>
  <ScaleCrop>false</ScaleCrop>
  <LinksUpToDate>false</LinksUpToDate>
  <CharactersWithSpaces>2390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2025-01-25T18:42:00Z</dcterms:created>
  <dc:creator>王栋强</dc:creator>
  <cp:lastModifiedBy>administrator</cp:lastModifiedBy>
  <dcterms:modified xsi:type="dcterms:W3CDTF">2025-02-13T12:17:42Z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60306B8969D84A0AA792E68A16FEB588_11</vt:lpwstr>
  </property>
  <property fmtid="{D5CDD505-2E9C-101B-9397-08002B2CF9AE}" pid="4" name="KSOTemplateDocerSaveRecord">
    <vt:lpwstr>eyJoZGlkIjoiYjY5ODU3NzZiYzJlOTA3NmRiODUyMmU4NmJhZWMwMDgiLCJ1c2VySWQiOiIzMzY0NTQxNDUifQ==</vt:lpwstr>
  </property>
</Properties>
</file>